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49" w:rsidRPr="00E5540F" w:rsidRDefault="00A86549" w:rsidP="00FC3D1D">
      <w:pPr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附件2</w:t>
      </w:r>
    </w:p>
    <w:p w:rsidR="00E5540F" w:rsidRPr="003A4EEB" w:rsidRDefault="00E5540F" w:rsidP="00FC3D1D">
      <w:pPr>
        <w:widowControl/>
        <w:spacing w:line="480" w:lineRule="atLeast"/>
        <w:jc w:val="center"/>
        <w:rPr>
          <w:rFonts w:ascii="方正小标宋简体" w:eastAsia="方正小标宋简体" w:hAnsi="仿宋" w:cs="宋体"/>
          <w:b/>
          <w:kern w:val="0"/>
          <w:szCs w:val="21"/>
        </w:rPr>
      </w:pPr>
      <w:bookmarkStart w:id="0" w:name="_GoBack"/>
      <w:bookmarkEnd w:id="0"/>
    </w:p>
    <w:p w:rsidR="00A86549" w:rsidRPr="00E5540F" w:rsidRDefault="00A86549" w:rsidP="00FC3D1D">
      <w:pPr>
        <w:widowControl/>
        <w:spacing w:line="480" w:lineRule="atLeast"/>
        <w:jc w:val="center"/>
        <w:rPr>
          <w:rFonts w:ascii="方正小标宋简体" w:eastAsia="方正小标宋简体" w:hAnsi="仿宋" w:cs="宋体" w:hint="eastAsia"/>
          <w:b/>
          <w:kern w:val="0"/>
          <w:sz w:val="44"/>
          <w:szCs w:val="44"/>
        </w:rPr>
      </w:pPr>
      <w:r w:rsidRPr="00E5540F">
        <w:rPr>
          <w:rFonts w:ascii="方正小标宋简体" w:eastAsia="方正小标宋简体" w:hAnsi="仿宋" w:cs="宋体" w:hint="eastAsia"/>
          <w:b/>
          <w:kern w:val="0"/>
          <w:sz w:val="44"/>
          <w:szCs w:val="44"/>
        </w:rPr>
        <w:t>在华举办国际会议书面请示文件的内容要求</w:t>
      </w:r>
    </w:p>
    <w:p w:rsidR="00A86549" w:rsidRPr="00E5540F" w:rsidRDefault="00A86549" w:rsidP="00FC3D1D">
      <w:pPr>
        <w:widowControl/>
        <w:spacing w:line="480" w:lineRule="atLeast"/>
        <w:jc w:val="center"/>
        <w:rPr>
          <w:rFonts w:ascii="楷体" w:eastAsia="楷体" w:hAnsi="楷体" w:cs="宋体" w:hint="eastAsia"/>
          <w:b/>
          <w:kern w:val="0"/>
          <w:sz w:val="32"/>
          <w:szCs w:val="32"/>
        </w:rPr>
      </w:pPr>
      <w:r w:rsidRPr="00E5540F">
        <w:rPr>
          <w:rFonts w:ascii="楷体" w:eastAsia="楷体" w:hAnsi="楷体" w:cs="宋体" w:hint="eastAsia"/>
          <w:kern w:val="0"/>
          <w:sz w:val="32"/>
          <w:szCs w:val="32"/>
        </w:rPr>
        <w:t>（</w:t>
      </w:r>
      <w:r w:rsidRPr="00E5540F">
        <w:rPr>
          <w:rFonts w:ascii="楷体" w:eastAsia="楷体" w:hAnsi="楷体" w:cs="宋体" w:hint="eastAsia"/>
          <w:b/>
          <w:kern w:val="0"/>
          <w:sz w:val="32"/>
          <w:szCs w:val="32"/>
        </w:rPr>
        <w:t>国际会议申报</w:t>
      </w:r>
      <w:r w:rsidRPr="00E5540F">
        <w:rPr>
          <w:rFonts w:ascii="楷体" w:eastAsia="楷体" w:hAnsi="楷体" w:cs="宋体" w:hint="eastAsia"/>
          <w:kern w:val="0"/>
          <w:sz w:val="32"/>
          <w:szCs w:val="32"/>
        </w:rPr>
        <w:t>）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1.国际会议</w:t>
      </w:r>
      <w:r w:rsidRPr="00E5540F">
        <w:rPr>
          <w:rFonts w:ascii="仿宋" w:eastAsia="仿宋" w:hAnsi="仿宋" w:cs="宋体"/>
          <w:kern w:val="0"/>
          <w:sz w:val="32"/>
          <w:szCs w:val="32"/>
        </w:rPr>
        <w:t>的中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E5540F">
        <w:rPr>
          <w:rFonts w:ascii="仿宋" w:eastAsia="仿宋" w:hAnsi="仿宋" w:cs="宋体"/>
          <w:kern w:val="0"/>
          <w:sz w:val="32"/>
          <w:szCs w:val="32"/>
        </w:rPr>
        <w:t>英文全称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（注意：会议名称</w:t>
      </w:r>
      <w:r w:rsidRPr="00E5540F">
        <w:rPr>
          <w:rFonts w:ascii="仿宋" w:eastAsia="仿宋" w:hAnsi="仿宋" w:cs="宋体"/>
          <w:kern w:val="0"/>
          <w:sz w:val="32"/>
          <w:szCs w:val="32"/>
        </w:rPr>
        <w:t>不可使用英文缩写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；举办日期、会期、地点（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城市名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E5540F">
        <w:rPr>
          <w:rFonts w:ascii="仿宋" w:eastAsia="仿宋" w:hAnsi="仿宋" w:cs="宋体"/>
          <w:kern w:val="0"/>
          <w:sz w:val="32"/>
          <w:szCs w:val="32"/>
        </w:rPr>
        <w:t>主办单位、合办单位、协办单位、委托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承办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单位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名称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国外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单位应注明中外文全称）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E5540F">
        <w:rPr>
          <w:rFonts w:ascii="仿宋" w:eastAsia="仿宋" w:hAnsi="仿宋" w:cs="宋体"/>
          <w:kern w:val="0"/>
          <w:sz w:val="32"/>
          <w:szCs w:val="32"/>
        </w:rPr>
        <w:t>与会人员范围、会议规模、外宾人数、代表名单；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/>
          <w:kern w:val="0"/>
          <w:sz w:val="32"/>
          <w:szCs w:val="32"/>
        </w:rPr>
        <w:t>2.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会议</w:t>
      </w:r>
      <w:r w:rsidRPr="00E5540F">
        <w:rPr>
          <w:rFonts w:ascii="仿宋" w:eastAsia="仿宋" w:hAnsi="仿宋" w:cs="宋体"/>
          <w:kern w:val="0"/>
          <w:sz w:val="32"/>
          <w:szCs w:val="32"/>
        </w:rPr>
        <w:t>的主题、议题、主要内容和日程安排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/>
          <w:kern w:val="0"/>
          <w:sz w:val="32"/>
          <w:szCs w:val="32"/>
        </w:rPr>
        <w:t>3.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经费来源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4.举办国际会议</w:t>
      </w:r>
      <w:r w:rsidRPr="00E5540F">
        <w:rPr>
          <w:rFonts w:ascii="仿宋" w:eastAsia="仿宋" w:hAnsi="仿宋" w:cs="宋体"/>
          <w:kern w:val="0"/>
          <w:sz w:val="32"/>
          <w:szCs w:val="32"/>
        </w:rPr>
        <w:t>的必要性、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预期</w:t>
      </w:r>
      <w:r w:rsidRPr="00E5540F">
        <w:rPr>
          <w:rFonts w:ascii="仿宋" w:eastAsia="仿宋" w:hAnsi="仿宋" w:cs="宋体"/>
          <w:kern w:val="0"/>
          <w:sz w:val="32"/>
          <w:szCs w:val="32"/>
        </w:rPr>
        <w:t>达到的目的、利弊分析；举办单位对举办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该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国际会议要写出明确意见；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/>
          <w:kern w:val="0"/>
          <w:sz w:val="32"/>
          <w:szCs w:val="32"/>
        </w:rPr>
        <w:t>5.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是否</w:t>
      </w:r>
      <w:proofErr w:type="gramStart"/>
      <w:r w:rsidRPr="00E5540F">
        <w:rPr>
          <w:rFonts w:ascii="仿宋" w:eastAsia="仿宋" w:hAnsi="仿宋" w:cs="宋体" w:hint="eastAsia"/>
          <w:kern w:val="0"/>
          <w:sz w:val="32"/>
          <w:szCs w:val="32"/>
        </w:rPr>
        <w:t>邀请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党</w:t>
      </w:r>
      <w:proofErr w:type="gramEnd"/>
      <w:r w:rsidRPr="00E5540F">
        <w:rPr>
          <w:rFonts w:ascii="仿宋" w:eastAsia="仿宋" w:hAnsi="仿宋" w:cs="宋体"/>
          <w:kern w:val="0"/>
          <w:sz w:val="32"/>
          <w:szCs w:val="32"/>
        </w:rPr>
        <w:t>和国家领导人（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含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全国人大常委会委员长、副委员长，全国政协主席、副主席，最高人民法院院长和最高人民检察院院长）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以及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外国政要或前政要出席会议（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如</w:t>
      </w:r>
      <w:r w:rsidRPr="00E5540F">
        <w:rPr>
          <w:rFonts w:ascii="仿宋" w:eastAsia="仿宋" w:hAnsi="仿宋" w:cs="宋体"/>
          <w:kern w:val="0"/>
          <w:sz w:val="32"/>
          <w:szCs w:val="32"/>
        </w:rPr>
        <w:t>邀请，需说明理由，并注明“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另</w:t>
      </w:r>
      <w:r w:rsidRPr="00E5540F">
        <w:rPr>
          <w:rFonts w:ascii="仿宋" w:eastAsia="仿宋" w:hAnsi="仿宋" w:cs="宋体"/>
          <w:kern w:val="0"/>
          <w:sz w:val="32"/>
          <w:szCs w:val="32"/>
        </w:rPr>
        <w:t>文报批”）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/>
          <w:kern w:val="0"/>
          <w:sz w:val="32"/>
          <w:szCs w:val="32"/>
        </w:rPr>
        <w:t>6.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在了解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并审核有关境外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国际组织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包括主办</w:t>
      </w:r>
      <w:r w:rsidRPr="00E5540F">
        <w:rPr>
          <w:rFonts w:ascii="仿宋" w:eastAsia="仿宋" w:hAnsi="仿宋" w:cs="宋体"/>
          <w:kern w:val="0"/>
          <w:sz w:val="32"/>
          <w:szCs w:val="32"/>
        </w:rPr>
        <w:t>、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合办</w:t>
      </w:r>
      <w:r w:rsidRPr="00E5540F">
        <w:rPr>
          <w:rFonts w:ascii="仿宋" w:eastAsia="仿宋" w:hAnsi="仿宋" w:cs="宋体"/>
          <w:kern w:val="0"/>
          <w:sz w:val="32"/>
          <w:szCs w:val="32"/>
        </w:rPr>
        <w:t>、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协办</w:t>
      </w:r>
      <w:r w:rsidRPr="00E5540F">
        <w:rPr>
          <w:rFonts w:ascii="仿宋" w:eastAsia="仿宋" w:hAnsi="仿宋" w:cs="宋体"/>
          <w:kern w:val="0"/>
          <w:sz w:val="32"/>
          <w:szCs w:val="32"/>
        </w:rPr>
        <w:t>、委托承办单位和资助经费单位）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的真实意图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后须附上相关说明及其背景材料（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名称</w:t>
      </w:r>
      <w:r w:rsidRPr="00E5540F">
        <w:rPr>
          <w:rFonts w:ascii="仿宋" w:eastAsia="仿宋" w:hAnsi="仿宋" w:cs="宋体"/>
          <w:kern w:val="0"/>
          <w:sz w:val="32"/>
          <w:szCs w:val="32"/>
        </w:rPr>
        <w:t>须中英文，内容包括该国际组织的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章程</w:t>
      </w:r>
      <w:r w:rsidRPr="00E5540F">
        <w:rPr>
          <w:rFonts w:ascii="仿宋" w:eastAsia="仿宋" w:hAnsi="仿宋" w:cs="宋体"/>
          <w:kern w:val="0"/>
          <w:sz w:val="32"/>
          <w:szCs w:val="32"/>
        </w:rPr>
        <w:t>、组织</w:t>
      </w:r>
      <w:r w:rsidRPr="00E5540F">
        <w:rPr>
          <w:rFonts w:ascii="仿宋" w:eastAsia="仿宋" w:hAnsi="仿宋" w:cs="宋体"/>
          <w:kern w:val="0"/>
          <w:sz w:val="32"/>
          <w:szCs w:val="32"/>
        </w:rPr>
        <w:lastRenderedPageBreak/>
        <w:t>机构、政治背景、对华态度、历次活动及成员有无“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一中一台</w:t>
      </w:r>
      <w:r w:rsidRPr="00E5540F">
        <w:rPr>
          <w:rFonts w:ascii="仿宋" w:eastAsia="仿宋" w:hAnsi="仿宋" w:cs="宋体"/>
          <w:kern w:val="0"/>
          <w:sz w:val="32"/>
          <w:szCs w:val="32"/>
        </w:rPr>
        <w:t>”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Pr="00E5540F">
        <w:rPr>
          <w:rFonts w:ascii="仿宋" w:eastAsia="仿宋" w:hAnsi="仿宋" w:cs="宋体"/>
          <w:kern w:val="0"/>
          <w:sz w:val="32"/>
          <w:szCs w:val="32"/>
        </w:rPr>
        <w:t>“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两个</w:t>
      </w:r>
      <w:r w:rsidRPr="00E5540F">
        <w:rPr>
          <w:rFonts w:ascii="仿宋" w:eastAsia="仿宋" w:hAnsi="仿宋" w:cs="宋体"/>
          <w:kern w:val="0"/>
          <w:sz w:val="32"/>
          <w:szCs w:val="32"/>
        </w:rPr>
        <w:t>中国”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的问题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7.与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境外非政府组织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合作</w:t>
      </w:r>
      <w:r w:rsidRPr="00E5540F">
        <w:rPr>
          <w:rFonts w:ascii="仿宋" w:eastAsia="仿宋" w:hAnsi="仿宋" w:cs="宋体"/>
          <w:kern w:val="0"/>
          <w:sz w:val="32"/>
          <w:szCs w:val="32"/>
        </w:rPr>
        <w:t>举办或接受资助举办国际会议，必须按照《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管理法</w:t>
      </w:r>
      <w:r w:rsidRPr="00E5540F">
        <w:rPr>
          <w:rFonts w:ascii="仿宋" w:eastAsia="仿宋" w:hAnsi="仿宋" w:cs="宋体"/>
          <w:kern w:val="0"/>
          <w:sz w:val="32"/>
          <w:szCs w:val="32"/>
        </w:rPr>
        <w:t>》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规定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，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依法提前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到属地省级公安机关履行备案手续；</w:t>
      </w:r>
    </w:p>
    <w:p w:rsidR="00A86549" w:rsidRPr="00E5540F" w:rsidRDefault="00A86549" w:rsidP="00A86549">
      <w:pPr>
        <w:widowControl/>
        <w:spacing w:line="48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5540F">
        <w:rPr>
          <w:rFonts w:ascii="仿宋" w:eastAsia="仿宋" w:hAnsi="仿宋" w:cs="宋体"/>
          <w:kern w:val="0"/>
          <w:sz w:val="32"/>
          <w:szCs w:val="32"/>
        </w:rPr>
        <w:t>8.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涉及</w:t>
      </w:r>
      <w:r w:rsidRPr="00E5540F">
        <w:rPr>
          <w:rFonts w:ascii="仿宋" w:eastAsia="仿宋" w:hAnsi="仿宋" w:cs="宋体"/>
          <w:kern w:val="0"/>
          <w:sz w:val="32"/>
          <w:szCs w:val="32"/>
        </w:rPr>
        <w:t>敏感问题的国际会议一般规模不大、应尽可能列出所有与会的中、外方人员中（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英</w:t>
      </w:r>
      <w:r w:rsidRPr="00E5540F">
        <w:rPr>
          <w:rFonts w:ascii="仿宋" w:eastAsia="仿宋" w:hAnsi="仿宋" w:cs="宋体"/>
          <w:kern w:val="0"/>
          <w:sz w:val="32"/>
          <w:szCs w:val="32"/>
        </w:rPr>
        <w:t>）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文</w:t>
      </w:r>
      <w:r w:rsidRPr="00E5540F">
        <w:rPr>
          <w:rFonts w:ascii="仿宋" w:eastAsia="仿宋" w:hAnsi="仿宋" w:cs="宋体"/>
          <w:kern w:val="0"/>
          <w:sz w:val="32"/>
          <w:szCs w:val="32"/>
        </w:rPr>
        <w:t>姓名、单位、职务及论文题目</w:t>
      </w:r>
      <w:r w:rsidRPr="00E5540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86549" w:rsidRDefault="00A86549" w:rsidP="00A86549">
      <w:pPr>
        <w:widowControl/>
        <w:spacing w:line="480" w:lineRule="atLeast"/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A86549" w:rsidRDefault="00A86549" w:rsidP="00A86549">
      <w:pPr>
        <w:widowControl/>
        <w:spacing w:line="480" w:lineRule="atLeast"/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A86549" w:rsidRDefault="00A86549" w:rsidP="00A86549">
      <w:pPr>
        <w:widowControl/>
        <w:spacing w:line="480" w:lineRule="atLeast"/>
        <w:ind w:firstLineChars="200" w:firstLine="600"/>
        <w:rPr>
          <w:rFonts w:ascii="仿宋" w:eastAsia="仿宋" w:hAnsi="仿宋" w:cs="宋体"/>
          <w:color w:val="565656"/>
          <w:kern w:val="0"/>
          <w:sz w:val="30"/>
          <w:szCs w:val="30"/>
        </w:rPr>
      </w:pPr>
    </w:p>
    <w:p w:rsidR="002A2379" w:rsidRPr="00A86549" w:rsidRDefault="002A2379"/>
    <w:sectPr w:rsidR="002A2379" w:rsidRPr="00A86549" w:rsidSect="00E554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EA3" w:rsidRDefault="00CB0EA3" w:rsidP="00A86549">
      <w:r>
        <w:separator/>
      </w:r>
    </w:p>
  </w:endnote>
  <w:endnote w:type="continuationSeparator" w:id="0">
    <w:p w:rsidR="00CB0EA3" w:rsidRDefault="00CB0EA3" w:rsidP="00A8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EA3" w:rsidRDefault="00CB0EA3" w:rsidP="00A86549">
      <w:r>
        <w:separator/>
      </w:r>
    </w:p>
  </w:footnote>
  <w:footnote w:type="continuationSeparator" w:id="0">
    <w:p w:rsidR="00CB0EA3" w:rsidRDefault="00CB0EA3" w:rsidP="00A8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0C"/>
    <w:rsid w:val="002A2379"/>
    <w:rsid w:val="002D3C0C"/>
    <w:rsid w:val="003A4EEB"/>
    <w:rsid w:val="00973283"/>
    <w:rsid w:val="00A86549"/>
    <w:rsid w:val="00CB0EA3"/>
    <w:rsid w:val="00E5540F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17E2"/>
  <w15:chartTrackingRefBased/>
  <w15:docId w15:val="{363CBAE1-AA58-4976-922E-85F8626F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6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马新新</dc:creator>
  <cp:keywords/>
  <dc:description/>
  <cp:lastModifiedBy>Teng Ma</cp:lastModifiedBy>
  <cp:revision>5</cp:revision>
  <dcterms:created xsi:type="dcterms:W3CDTF">2019-09-25T09:26:00Z</dcterms:created>
  <dcterms:modified xsi:type="dcterms:W3CDTF">2019-09-26T11:30:00Z</dcterms:modified>
</cp:coreProperties>
</file>